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FC" w:rsidRDefault="00A61CFC" w:rsidP="00A61CFC">
      <w:pPr>
        <w:framePr w:h="2218" w:wrap="none" w:vAnchor="text" w:hAnchor="margin" w:x="4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F2570B" wp14:editId="0301FCDE">
            <wp:extent cx="1209675" cy="1409700"/>
            <wp:effectExtent l="0" t="0" r="9525" b="0"/>
            <wp:docPr id="1" name="Рисунок 1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9C" w:rsidRDefault="0000739C" w:rsidP="00AD6FFA">
      <w:pPr>
        <w:pStyle w:val="2"/>
        <w:framePr w:w="8086" w:h="1579" w:wrap="none" w:vAnchor="text" w:hAnchor="page" w:x="3436" w:y="22"/>
        <w:shd w:val="clear" w:color="auto" w:fill="auto"/>
        <w:ind w:right="20"/>
        <w:rPr>
          <w:spacing w:val="0"/>
        </w:rPr>
      </w:pPr>
      <w:r>
        <w:rPr>
          <w:spacing w:val="0"/>
        </w:rPr>
        <w:t xml:space="preserve">ОБЩЕРОССИЙСКАЯ ОБЩЕСТВЕННАЯ ОРГАНИЗАЦИЯ ВЕТЕРАНОВ ВООРУЖЕННЫХ СИЛ РОССИЙСКОЙ ФЕДЕРАЦИИ </w:t>
      </w:r>
    </w:p>
    <w:p w:rsidR="0000739C" w:rsidRDefault="0000739C" w:rsidP="00AD6FFA">
      <w:pPr>
        <w:pStyle w:val="2"/>
        <w:framePr w:w="8086" w:h="1579" w:wrap="none" w:vAnchor="text" w:hAnchor="page" w:x="3436" w:y="22"/>
        <w:shd w:val="clear" w:color="auto" w:fill="auto"/>
        <w:ind w:right="20"/>
      </w:pPr>
      <w:r>
        <w:rPr>
          <w:spacing w:val="0"/>
        </w:rPr>
        <w:t>МОСКОВСКОЕ ОБЛАСТНОЕ РЕГИОНАЛЬНОЕ ОТДЕЛЕНИЕ</w:t>
      </w:r>
    </w:p>
    <w:p w:rsidR="0000739C" w:rsidRDefault="0000739C" w:rsidP="00AD6FFA">
      <w:pPr>
        <w:pStyle w:val="3"/>
        <w:framePr w:w="8086" w:h="1579" w:wrap="none" w:vAnchor="text" w:hAnchor="page" w:x="3436" w:y="22"/>
        <w:shd w:val="clear" w:color="auto" w:fill="auto"/>
        <w:tabs>
          <w:tab w:val="center" w:leader="underscore" w:pos="2072"/>
          <w:tab w:val="right" w:pos="3738"/>
          <w:tab w:val="left" w:pos="3790"/>
          <w:tab w:val="left" w:leader="underscore" w:pos="8206"/>
        </w:tabs>
        <w:ind w:left="440"/>
      </w:pPr>
      <w:r>
        <w:rPr>
          <w:spacing w:val="0"/>
        </w:rPr>
        <w:tab/>
      </w:r>
      <w:r>
        <w:rPr>
          <w:rStyle w:val="3Exact"/>
          <w:b/>
          <w:bCs/>
          <w:spacing w:val="0"/>
        </w:rPr>
        <w:t>ОГРН</w:t>
      </w:r>
      <w:r>
        <w:rPr>
          <w:rStyle w:val="3Exact"/>
          <w:b/>
          <w:bCs/>
          <w:spacing w:val="0"/>
        </w:rPr>
        <w:tab/>
        <w:t>1125000005668.</w:t>
      </w:r>
      <w:r>
        <w:rPr>
          <w:rStyle w:val="3Exact"/>
          <w:b/>
          <w:bCs/>
          <w:spacing w:val="0"/>
        </w:rPr>
        <w:tab/>
        <w:t>ИНН/ЮТП 5050998305/505001001</w:t>
      </w:r>
      <w:r>
        <w:rPr>
          <w:spacing w:val="0"/>
        </w:rPr>
        <w:tab/>
      </w:r>
    </w:p>
    <w:p w:rsidR="0000739C" w:rsidRDefault="0000739C" w:rsidP="00AD6FFA">
      <w:pPr>
        <w:pStyle w:val="1"/>
        <w:framePr w:w="8086" w:h="1579" w:wrap="none" w:vAnchor="text" w:hAnchor="page" w:x="3436" w:y="22"/>
        <w:shd w:val="clear" w:color="auto" w:fill="auto"/>
        <w:ind w:right="20"/>
        <w:rPr>
          <w:spacing w:val="0"/>
        </w:rPr>
      </w:pPr>
      <w:r>
        <w:rPr>
          <w:spacing w:val="0"/>
        </w:rPr>
        <w:t>141103 Московская область, г. Щелково, ул. Супруна, д. 1А офис 2Т</w:t>
      </w:r>
    </w:p>
    <w:p w:rsidR="0000739C" w:rsidRDefault="0000739C" w:rsidP="00AD6FFA">
      <w:pPr>
        <w:pStyle w:val="1"/>
        <w:framePr w:w="8086" w:h="1579" w:wrap="none" w:vAnchor="text" w:hAnchor="page" w:x="3436" w:y="22"/>
        <w:shd w:val="clear" w:color="auto" w:fill="auto"/>
        <w:ind w:right="20"/>
      </w:pPr>
      <w:r>
        <w:rPr>
          <w:spacing w:val="0"/>
        </w:rPr>
        <w:t xml:space="preserve"> тел/факс: (496)250-12-07, 8-916-418-72-97, электронная почта: </w:t>
      </w:r>
      <w:hyperlink r:id="rId6" w:history="1">
        <w:r>
          <w:rPr>
            <w:rStyle w:val="a5"/>
            <w:spacing w:val="0"/>
            <w:lang w:val="en-US" w:bidi="en-US"/>
          </w:rPr>
          <w:t>dachniyclub</w:t>
        </w:r>
        <w:r w:rsidRPr="003E4F92">
          <w:rPr>
            <w:rStyle w:val="a5"/>
            <w:spacing w:val="0"/>
            <w:lang w:bidi="en-US"/>
          </w:rPr>
          <w:t>@</w:t>
        </w:r>
        <w:r>
          <w:rPr>
            <w:rStyle w:val="a5"/>
            <w:spacing w:val="0"/>
            <w:lang w:val="en-US" w:bidi="en-US"/>
          </w:rPr>
          <w:t>mail</w:t>
        </w:r>
        <w:r w:rsidRPr="003E4F92">
          <w:rPr>
            <w:rStyle w:val="a5"/>
            <w:spacing w:val="0"/>
            <w:lang w:bidi="en-US"/>
          </w:rPr>
          <w:t>.</w:t>
        </w:r>
        <w:proofErr w:type="spellStart"/>
        <w:r>
          <w:rPr>
            <w:rStyle w:val="a5"/>
            <w:spacing w:val="0"/>
            <w:lang w:val="en-US" w:bidi="en-US"/>
          </w:rPr>
          <w:t>ru</w:t>
        </w:r>
        <w:proofErr w:type="spellEnd"/>
      </w:hyperlink>
    </w:p>
    <w:p w:rsidR="00DD2328" w:rsidRDefault="00DD2328" w:rsidP="00A61CFC">
      <w:pPr>
        <w:tabs>
          <w:tab w:val="left" w:pos="3600"/>
        </w:tabs>
      </w:pPr>
    </w:p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/>
    <w:p w:rsidR="00DD2328" w:rsidRPr="00DD2328" w:rsidRDefault="00DD2328" w:rsidP="00DD2328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jc w:val="right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А.С. Степанову</w:t>
      </w:r>
    </w:p>
    <w:p w:rsidR="00634F9C" w:rsidRPr="00634F9C" w:rsidRDefault="00777B8A" w:rsidP="00634F9C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Исх.  № 70 от 18.08</w:t>
      </w:r>
      <w:r w:rsidR="00634F9C" w:rsidRPr="00634F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.2014г.</w:t>
      </w:r>
    </w:p>
    <w:p w:rsidR="00634F9C" w:rsidRPr="00634F9C" w:rsidRDefault="00634F9C" w:rsidP="00634F9C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</w:t>
      </w:r>
      <w:r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Уважаемый Александр Сергеевич!</w:t>
      </w:r>
    </w:p>
    <w:p w:rsidR="00634F9C" w:rsidRPr="00634F9C" w:rsidRDefault="00634F9C" w:rsidP="00634F9C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Default="00777B8A" w:rsidP="00634F9C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   Представляю </w:t>
      </w:r>
      <w:r w:rsidR="00634F9C"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материал для размещения на сайте Минобороны РФ.</w:t>
      </w:r>
    </w:p>
    <w:p w:rsidR="00777B8A" w:rsidRDefault="00777B8A" w:rsidP="00634F9C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777B8A" w:rsidRDefault="00777B8A" w:rsidP="00E4243D">
      <w:pPr>
        <w:widowControl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777B8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>Никто не забыт, ничто не забыто!</w:t>
      </w:r>
    </w:p>
    <w:p w:rsidR="00777B8A" w:rsidRPr="00A91DA4" w:rsidRDefault="00777B8A" w:rsidP="00777B8A">
      <w:pPr>
        <w:framePr w:w="60" w:h="240" w:wrap="around" w:vAnchor="text" w:hAnchor="page" w:x="1" w:y="398"/>
        <w:spacing w:line="240" w:lineRule="exact"/>
        <w:rPr>
          <w:rFonts w:ascii="Calibri" w:eastAsia="Calibri" w:hAnsi="Calibri" w:cs="Calibri"/>
          <w:spacing w:val="8"/>
        </w:rPr>
      </w:pPr>
    </w:p>
    <w:p w:rsidR="00777B8A" w:rsidRDefault="00E4243D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   </w:t>
      </w:r>
      <w:proofErr w:type="gramStart"/>
      <w:r w:rsidR="00777B8A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По инициативе комитета МОРО Щелковское местное отделение взяло шефство  над кладбищем, находящемся на служебной территории Чкаловского гарнизона, где захоронены авиаторы, погибшие в годы Великой</w:t>
      </w:r>
      <w:proofErr w:type="gramEnd"/>
      <w:r w:rsidR="00777B8A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Отечественной войны, в том числе 8 Героев Советского Союза, летные экипажи, летчики, штурманы и другие авиационные специалисты, погибшие при испытании новой авиационной техники (всего 119 захоронений).</w:t>
      </w:r>
    </w:p>
    <w:p w:rsidR="00777B8A" w:rsidRDefault="00777B8A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Было принято решение создать мемориальный </w:t>
      </w:r>
      <w:r w:rsidR="00C7398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комплекс. Уже разработан проект. 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16 августа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с.г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. на кладбище состоялся митинг, посвященный памяти погибших авиаторов. </w:t>
      </w:r>
      <w:proofErr w:type="gramStart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Принявшие</w:t>
      </w:r>
      <w:proofErr w:type="gramEnd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участие в митинге: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-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и.о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. Главы Щелковского муниципального района А.В. Валов;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- Глава городского поселения Щелково Т.Б. Ершова;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- Глава городского округа ЗАТО «Звездный городок» Герой России, летчик-космонавт В.И. Токарев;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- заместитель Председателя  правления Всероссийской  общественной организации Героев социалистического труда, кавалеров ордена «Трудовая доблесть» и лауреатов Государственной премии СССР и РФ дважды Герой социалистического труда В.М. Ярыгин;</w:t>
      </w:r>
    </w:p>
    <w:p w:rsidR="00C7398C" w:rsidRDefault="00C7398C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- Председатель совета ветеранов 9 Центрального управления Министерства обороны РФ генерал-майор в отставке А.И. Терехов и  другие поддержали идею строительства М</w:t>
      </w:r>
      <w:r w:rsidR="00E4243D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емори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ального ком</w:t>
      </w:r>
      <w:r w:rsidR="00E4243D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плекса.</w:t>
      </w:r>
    </w:p>
    <w:p w:rsidR="00E4243D" w:rsidRDefault="00E4243D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Президент союза промышленников и предпринимателей Щелковского района С.В. Самохвалов, директор ОАО «Инвест-строй» И.Н. Бельских,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lastRenderedPageBreak/>
        <w:t xml:space="preserve">заслуженный военный летчик, генерал-лейтенант </w:t>
      </w:r>
      <w:r w:rsidR="002E4E3D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авиации </w:t>
      </w: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в запасе Ю.П. Клишин и Герой России полковник в отставке В.А.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Рень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внесли конкретные предложения по созданию Фонда и открытию счета на сбор благотворительных пожертвований на строительство Мемориального комплекса. </w:t>
      </w:r>
      <w:proofErr w:type="gramEnd"/>
    </w:p>
    <w:p w:rsidR="00E4243D" w:rsidRPr="00777B8A" w:rsidRDefault="00E4243D" w:rsidP="00777B8A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Первый этап строительства намечено завершить к 70-летию Победы. </w:t>
      </w:r>
    </w:p>
    <w:p w:rsidR="00777B8A" w:rsidRDefault="00777B8A" w:rsidP="00634F9C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777B8A" w:rsidRPr="00634F9C" w:rsidRDefault="00777B8A" w:rsidP="00777B8A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Pr="00634F9C" w:rsidRDefault="00634F9C" w:rsidP="00634F9C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Председатель комитета                              </w:t>
      </w:r>
      <w:r>
        <w:rPr>
          <w:noProof/>
          <w:lang w:bidi="ar-SA"/>
        </w:rPr>
        <w:drawing>
          <wp:inline distT="0" distB="0" distL="0" distR="0" wp14:anchorId="4D8D4A8B" wp14:editId="4071A551">
            <wp:extent cx="1800225" cy="457200"/>
            <wp:effectExtent l="19050" t="0" r="28575" b="190500"/>
            <wp:docPr id="4" name="Рисунок 4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                                        В.Ф. </w:t>
      </w:r>
      <w:proofErr w:type="spellStart"/>
      <w:r w:rsidRPr="00634F9C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Рабеев</w:t>
      </w:r>
      <w:proofErr w:type="spellEnd"/>
    </w:p>
    <w:p w:rsidR="00634F9C" w:rsidRPr="00634F9C" w:rsidRDefault="00634F9C" w:rsidP="00634F9C">
      <w:pPr>
        <w:widowControl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Pr="00634F9C" w:rsidRDefault="00634F9C" w:rsidP="00634F9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p w:rsidR="00634F9C" w:rsidRDefault="00634F9C" w:rsidP="00DD2328">
      <w:pPr>
        <w:tabs>
          <w:tab w:val="left" w:pos="8535"/>
        </w:tabs>
      </w:pPr>
    </w:p>
    <w:sectPr w:rsidR="00634F9C" w:rsidSect="002E55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F"/>
    <w:rsid w:val="0000739C"/>
    <w:rsid w:val="001130A0"/>
    <w:rsid w:val="002E4E3D"/>
    <w:rsid w:val="002E5568"/>
    <w:rsid w:val="005F5A5A"/>
    <w:rsid w:val="00634F9C"/>
    <w:rsid w:val="00777B8A"/>
    <w:rsid w:val="009009BB"/>
    <w:rsid w:val="00A61CFC"/>
    <w:rsid w:val="00A76D4F"/>
    <w:rsid w:val="00A91DA4"/>
    <w:rsid w:val="00AD6FFA"/>
    <w:rsid w:val="00C7398C"/>
    <w:rsid w:val="00DD2328"/>
    <w:rsid w:val="00E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F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00739C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0739C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00739C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00739C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739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  <w:style w:type="paragraph" w:customStyle="1" w:styleId="3">
    <w:name w:val="Основной текст (3)"/>
    <w:basedOn w:val="a"/>
    <w:link w:val="3Exact"/>
    <w:rsid w:val="0000739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Exact"/>
    <w:rsid w:val="0000739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pacing w:val="-4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F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rsid w:val="0000739C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0739C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00739C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00739C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739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  <w:style w:type="paragraph" w:customStyle="1" w:styleId="3">
    <w:name w:val="Основной текст (3)"/>
    <w:basedOn w:val="a"/>
    <w:link w:val="3Exact"/>
    <w:rsid w:val="0000739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Exact"/>
    <w:rsid w:val="0000739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pacing w:val="-4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chniyclu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2013-07-11T05:26:00Z</dcterms:created>
  <dcterms:modified xsi:type="dcterms:W3CDTF">2014-08-18T04:43:00Z</dcterms:modified>
</cp:coreProperties>
</file>